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5" w:rsidRPr="00F56252" w:rsidRDefault="00C174C4" w:rsidP="000950EE">
      <w:pPr>
        <w:spacing w:after="0" w:line="240" w:lineRule="auto"/>
        <w:ind w:right="283" w:hanging="142"/>
        <w:jc w:val="center"/>
        <w:rPr>
          <w:rFonts w:ascii="Verdana" w:eastAsia="Times New Roman" w:hAnsi="Verdana" w:cs="Arial"/>
          <w:color w:val="244061" w:themeColor="accent1" w:themeShade="80"/>
          <w:sz w:val="28"/>
          <w:szCs w:val="28"/>
        </w:rPr>
      </w:pPr>
      <w:r w:rsidRPr="00F56252">
        <w:rPr>
          <w:rFonts w:ascii="Verdana" w:hAnsi="Verdana" w:cs="Arial"/>
          <w:color w:val="244061" w:themeColor="accent1" w:themeShade="80"/>
          <w:sz w:val="28"/>
          <w:szCs w:val="28"/>
        </w:rPr>
        <w:t>У</w:t>
      </w:r>
      <w:r w:rsidR="00F56252" w:rsidRPr="00F56252">
        <w:rPr>
          <w:rFonts w:ascii="Verdana" w:hAnsi="Verdana" w:cs="Arial"/>
          <w:color w:val="244061" w:themeColor="accent1" w:themeShade="80"/>
          <w:sz w:val="28"/>
          <w:szCs w:val="28"/>
        </w:rPr>
        <w:t>важаемые родители</w:t>
      </w:r>
      <w:r w:rsidR="000950EE" w:rsidRPr="00F56252">
        <w:rPr>
          <w:rFonts w:ascii="Verdana" w:hAnsi="Verdana" w:cs="Arial"/>
          <w:color w:val="244061" w:themeColor="accent1" w:themeShade="80"/>
          <w:sz w:val="28"/>
          <w:szCs w:val="28"/>
        </w:rPr>
        <w:t>, п</w:t>
      </w:r>
      <w:r w:rsidR="009838E1" w:rsidRPr="00F56252">
        <w:rPr>
          <w:rFonts w:ascii="Verdana" w:eastAsia="Times New Roman" w:hAnsi="Verdana" w:cs="Arial"/>
          <w:color w:val="244061" w:themeColor="accent1" w:themeShade="80"/>
          <w:sz w:val="28"/>
          <w:szCs w:val="28"/>
        </w:rPr>
        <w:t xml:space="preserve">оздравляем Вас с </w:t>
      </w:r>
      <w:r w:rsidR="002D5C35" w:rsidRPr="00F56252">
        <w:rPr>
          <w:rFonts w:ascii="Verdana" w:eastAsia="Times New Roman" w:hAnsi="Verdana" w:cs="Arial"/>
          <w:color w:val="244061" w:themeColor="accent1" w:themeShade="80"/>
          <w:sz w:val="28"/>
          <w:szCs w:val="28"/>
        </w:rPr>
        <w:t>началом II семестра!</w:t>
      </w:r>
    </w:p>
    <w:p w:rsidR="00A62F52" w:rsidRPr="004261B9" w:rsidRDefault="00A62F52" w:rsidP="00A62F52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Здесь</w:t>
      </w:r>
      <w:r w:rsidR="002D5C35"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все будет по-взрослому!</w:t>
      </w: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Переход от теории в игровой форме (I семестр) к </w:t>
      </w: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практике </w:t>
      </w: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– это </w:t>
      </w: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самая главная часть обучения</w:t>
      </w: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!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Именно теперь дети будут превращать свои полученные знания в успешные проекты, именно в практике будут формироваться навыки и коваться характер предпринимателя!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И так 8 курсов! Именно за эти 8 </w:t>
      </w:r>
      <w:r w:rsid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лет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и разовьются </w:t>
      </w:r>
      <w:r w:rsidR="004261B9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8 базовых интеллектов ребенка 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(научное открытие 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="004261B9"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Global</w:t>
      </w:r>
      <w:r w:rsidR="004261B9"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).</w:t>
      </w:r>
    </w:p>
    <w:p w:rsidR="00A62F52" w:rsidRDefault="00A62F52" w:rsidP="00A62F52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Кто-то легко решает задачи и трудности и поэтому с жаждой ждет 2го семестра практики, а кто-то побаивается его… И это нормально. Ведь никто и нигде – ни обычная общеобразовательная школа, ни курсы спорта, танцев, творчества … не вырабатывают у ребенка эти самые главные навыки жизни - сделать что-либо осознанно и самостоятельно от А до </w:t>
      </w:r>
      <w:proofErr w:type="gramStart"/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Я</w:t>
      </w:r>
      <w:proofErr w:type="gramEnd"/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!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А это и есть самое главное в жизни! Школа развивает только память методом заучивания, спорт вырабатывает только выносливость методом повторов, шахматы </w:t>
      </w:r>
      <w:r w:rsidR="00C63A68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развивают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стратегическое мышление, но только на доске… а все вместе нигде не применяется, кроме Образовательной системы </w:t>
      </w:r>
      <w:r w:rsidR="004261B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="004261B9"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!</w:t>
      </w:r>
    </w:p>
    <w:p w:rsidR="004261B9" w:rsidRDefault="004261B9" w:rsidP="00A62F52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Именно по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этому Международная образовательная сеть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BUSINESS</w:t>
      </w:r>
      <w:r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SCHOOL</w:t>
      </w:r>
      <w:r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признана </w:t>
      </w:r>
      <w:r w:rsidR="00655403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БИЗНЕС-ШКОЛОЙ №1 в МИРЕ</w:t>
      </w:r>
      <w:r w:rsidR="00655403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ДЛЯ ДЕТЕЙ И ПОДРОСТКОВ, так как наши авторские 8 курсов и методика Бизнес-инкубатора многократно доказали свою высокую эффективность на тысячах выпускников и не имеют аналогов в мире!</w:t>
      </w:r>
    </w:p>
    <w:p w:rsidR="000B66C7" w:rsidRDefault="009838E1" w:rsidP="00DB17C3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92D050"/>
          <w:sz w:val="20"/>
          <w:szCs w:val="20"/>
          <w:u w:val="single"/>
        </w:rPr>
      </w:pP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О</w:t>
      </w:r>
      <w:r w:rsidRPr="00A62F52">
        <w:rPr>
          <w:rFonts w:ascii="Verdana" w:hAnsi="Verdana" w:cs="Arial"/>
          <w:color w:val="244061" w:themeColor="accent1" w:themeShade="80"/>
          <w:sz w:val="20"/>
          <w:szCs w:val="20"/>
        </w:rPr>
        <w:t xml:space="preserve">бращаем ваше внимание на календарный план </w:t>
      </w:r>
      <w:r w:rsidR="00C1253D"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MINIBOSS</w:t>
      </w: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B66C7" w:rsidRPr="00A62F52">
        <w:rPr>
          <w:rFonts w:ascii="Verdana" w:eastAsia="Times New Roman" w:hAnsi="Verdana" w:cs="Arial"/>
          <w:b/>
          <w:color w:val="92D050"/>
          <w:sz w:val="20"/>
          <w:szCs w:val="20"/>
          <w:u w:val="single"/>
        </w:rPr>
        <w:t>II СЕМЕСТР:</w:t>
      </w:r>
      <w:r w:rsidR="000B66C7" w:rsidRPr="00A62F52">
        <w:rPr>
          <w:rFonts w:ascii="Verdana" w:eastAsia="Times New Roman" w:hAnsi="Verdana" w:cs="Arial"/>
          <w:color w:val="92D050"/>
          <w:sz w:val="20"/>
          <w:szCs w:val="20"/>
          <w:u w:val="single"/>
        </w:rPr>
        <w:t xml:space="preserve"> </w:t>
      </w:r>
    </w:p>
    <w:p w:rsidR="00BF24FB" w:rsidRPr="00C5487A" w:rsidRDefault="005179E9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950EE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5496560</wp:posOffset>
            </wp:positionH>
            <wp:positionV relativeFrom="bottomMargin">
              <wp:posOffset>-4597400</wp:posOffset>
            </wp:positionV>
            <wp:extent cx="1716405" cy="899160"/>
            <wp:effectExtent l="0" t="0" r="0" b="0"/>
            <wp:wrapTight wrapText="bothSides">
              <wp:wrapPolygon edited="0">
                <wp:start x="0" y="0"/>
                <wp:lineTo x="0" y="21051"/>
                <wp:lineTo x="21336" y="21051"/>
                <wp:lineTo x="21336" y="0"/>
                <wp:lineTo x="0" y="0"/>
              </wp:wrapPolygon>
            </wp:wrapTight>
            <wp:docPr id="1" name="Рисунок 1" descr="C:\ФРАНШИЗА 2018\1. ФРАНШИЗА MINIBOSS\1. MINIBOSS-рус\2. ОБУЧЕНИЕ ФРАНЧАЙЗИ и УЧИТЕЛЕЙ\5. Бизнес-туры\БТ Германия Авс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РАНШИЗА 2018\1. ФРАНШИЗА MINIBOSS\1. MINIBOSS-рус\2. ОБУЧЕНИЕ ФРАНЧАЙЗИ и УЧИТЕЛЕЙ\5. Бизнес-туры\БТ Германия Авст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="00D90E58" w:rsidRPr="00C5487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МАСТЕР-КЛАССЫ: с 11 февраля по 30 </w:t>
      </w:r>
      <w:r w:rsidR="000950EE">
        <w:rPr>
          <w:rFonts w:ascii="Verdana" w:eastAsia="Times New Roman" w:hAnsi="Verdana" w:cs="Arial"/>
          <w:color w:val="000000" w:themeColor="text1"/>
          <w:sz w:val="20"/>
          <w:szCs w:val="20"/>
        </w:rPr>
        <w:t>апреля,</w:t>
      </w:r>
    </w:p>
    <w:p w:rsidR="00DB17C3" w:rsidRPr="00C5487A" w:rsidRDefault="00DB17C3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ФОРУМ СТАРТАПОВ</w:t>
      </w:r>
      <w:r w:rsidR="000B66C7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 w:rsidR="009838E1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1</w:t>
      </w: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7 марта, Ч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М </w:t>
      </w: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(парк Шевченко),</w:t>
      </w:r>
    </w:p>
    <w:p w:rsidR="00D90E58" w:rsidRPr="000950EE" w:rsidRDefault="00D90E58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БИЗНЕС-ТУР: 29 марта - 4 апреля, Австрия-Германия,</w:t>
      </w:r>
      <w:r w:rsidR="000950EE" w:rsidRPr="000950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17C3" w:rsidRDefault="00DB17C3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ЧЕМПИОНАТ УКРАИНЫ: 9 июня, Сады Победы,</w:t>
      </w:r>
    </w:p>
    <w:p w:rsidR="000950EE" w:rsidRPr="00C5487A" w:rsidRDefault="000950EE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БРИТАНС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К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ИЙ 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ЯЗ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ЫКОВЫЙ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ЛАГЕРЬ в 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Лондоне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15-30 июня,</w:t>
      </w:r>
    </w:p>
    <w:p w:rsidR="000950EE" w:rsidRDefault="00BF24FB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ОЛИМПИЙСКИЙ</w:t>
      </w:r>
      <w:r w:rsidR="00D90E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ЛАГЕР</w:t>
      </w: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Ь в ГРЕЦИИ</w:t>
      </w:r>
      <w:r w:rsidR="00D90E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</w:t>
      </w:r>
      <w:r w:rsidR="00BC3D1D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8-22 </w:t>
      </w:r>
      <w:proofErr w:type="spellStart"/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июля</w:t>
      </w:r>
      <w:proofErr w:type="spellEnd"/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,</w:t>
      </w:r>
    </w:p>
    <w:p w:rsidR="005179E9" w:rsidRDefault="005179E9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Международный БИЗНЕС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ЛАГЕРЬ в БОЛГАРИИ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 22 июля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-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3 августа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,</w:t>
      </w:r>
    </w:p>
    <w:p w:rsidR="00BF24FB" w:rsidRPr="000950EE" w:rsidRDefault="005179E9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0950EE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967740</wp:posOffset>
            </wp:positionH>
            <wp:positionV relativeFrom="bottomMargin">
              <wp:posOffset>-3378200</wp:posOffset>
            </wp:positionV>
            <wp:extent cx="181356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328" y="21225"/>
                <wp:lineTo x="21328" y="0"/>
                <wp:lineTo x="0" y="0"/>
              </wp:wrapPolygon>
            </wp:wrapTight>
            <wp:docPr id="6" name="Рисунок 6" descr="C:\ФРАНШИЗА 2018\1. ФРАНШИЗА MINIBOSS\1. MINIBOSS-рус\2. ОБУЧЕНИЕ ФРАНЧАЙЗИ и УЧИТЕЛЕЙ\8. БИЗНЕС ЛАГЕРЯ\хеддеры 2018\MB лагерь 2018 Бр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РАНШИЗА 2018\1. ФРАНШИЗА MINIBOSS\1. MINIBOSS-рус\2. ОБУЧЕНИЕ ФРАНЧАЙЗИ и УЧИТЕЛЕЙ\8. БИЗНЕС ЛАГЕРЯ\хеддеры 2018\MB лагерь 2018 Брит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ЧЕ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МПИОНАТ МИРА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по ПРЕДПРИНИМАТЕЛЬСТВУ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30 июля </w:t>
      </w:r>
      <w:r w:rsidR="00964654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-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3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августа, </w:t>
      </w:r>
      <w:r w:rsidR="004F2B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Болгария</w:t>
      </w:r>
      <w:r w:rsid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.</w:t>
      </w:r>
    </w:p>
    <w:p w:rsidR="00F56252" w:rsidRDefault="005179E9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  <w:bookmarkStart w:id="0" w:name="_GoBack"/>
      <w:r w:rsidRPr="000950EE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3223260</wp:posOffset>
            </wp:positionH>
            <wp:positionV relativeFrom="bottomMargin">
              <wp:posOffset>-3349625</wp:posOffset>
            </wp:positionV>
            <wp:extent cx="176022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73" y="20990"/>
                <wp:lineTo x="21273" y="0"/>
                <wp:lineTo x="0" y="0"/>
              </wp:wrapPolygon>
            </wp:wrapTight>
            <wp:docPr id="4" name="Рисунок 4" descr="C:\ФРАНШИЗА 2018\1. ФРАНШИЗА MINIBOSS\1. MINIBOSS-рус\2. ОБУЧЕНИЕ ФРАНЧАЙЗИ и УЧИТЕЛЕЙ\8. БИЗНЕС ЛАГЕРЯ\хеддеры 2018\MB CAMP Греция ру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РАНШИЗА 2018\1. ФРАНШИЗА MINIBOSS\1. MINIBOSS-рус\2. ОБУЧЕНИЕ ФРАНЧАЙЗИ и УЧИТЕЛЕЙ\8. БИЗНЕС ЛАГЕРЯ\хеддеры 2018\MB CAMP Греция рус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bookmarkEnd w:id="0"/>
      <w:r w:rsidRPr="00F56252">
        <w:rPr>
          <w:rFonts w:ascii="Verdana" w:eastAsia="Times New Roman" w:hAnsi="Verdana" w:cs="Arial"/>
          <w:b/>
          <w:noProof/>
          <w:color w:val="92D05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5397500</wp:posOffset>
            </wp:positionH>
            <wp:positionV relativeFrom="bottomMargin">
              <wp:posOffset>-3376930</wp:posOffset>
            </wp:positionV>
            <wp:extent cx="181483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313" y="21210"/>
                <wp:lineTo x="21313" y="0"/>
                <wp:lineTo x="0" y="0"/>
              </wp:wrapPolygon>
            </wp:wrapTight>
            <wp:docPr id="7" name="Рисунок 7" descr="C:\ФРАНШИЗА 2018\1. ФРАНШИЗА MINIBOSS\1. MINIBOSS-рус\2. ОБУЧЕНИЕ ФРАНЧАЙЗИ и УЧИТЕЛЕЙ\8. БИЗНЕС ЛАГЕРЯ\хеддеры 2018\MB Bulgaria ру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РАНШИЗА 2018\1. ФРАНШИЗА MINIBOSS\1. MINIBOSS-рус\2. ОБУЧЕНИЕ ФРАНЧАЙЗИ и УЧИТЕЛЕЙ\8. БИЗНЕС ЛАГЕРЯ\хеддеры 2018\MB Bulgaria рус 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5179E9" w:rsidRDefault="005179E9" w:rsidP="00F56252">
      <w:pPr>
        <w:spacing w:after="0" w:line="240" w:lineRule="auto"/>
        <w:ind w:right="283"/>
        <w:jc w:val="both"/>
        <w:rPr>
          <w:rFonts w:ascii="Verdana" w:eastAsia="Times New Roman" w:hAnsi="Verdana" w:cs="Arial"/>
          <w:b/>
          <w:color w:val="00B0F0"/>
          <w:sz w:val="20"/>
          <w:szCs w:val="20"/>
        </w:rPr>
      </w:pPr>
      <w:r>
        <w:rPr>
          <w:rFonts w:ascii="Verdana" w:eastAsia="Times New Roman" w:hAnsi="Verdana" w:cs="Arial"/>
          <w:b/>
          <w:color w:val="00B0F0"/>
          <w:sz w:val="20"/>
          <w:szCs w:val="20"/>
        </w:rPr>
        <w:t>До 1 марта – цены раннего бронирования</w:t>
      </w:r>
      <w:r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 xml:space="preserve"> от 346 </w:t>
      </w:r>
      <w:proofErr w:type="spellStart"/>
      <w:r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>евро</w:t>
      </w:r>
      <w:proofErr w:type="spellEnd"/>
      <w:r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>!!!</w:t>
      </w:r>
      <w:r>
        <w:rPr>
          <w:rFonts w:ascii="Verdana" w:eastAsia="Times New Roman" w:hAnsi="Verdana" w:cs="Arial"/>
          <w:b/>
          <w:color w:val="00B0F0"/>
          <w:sz w:val="20"/>
          <w:szCs w:val="20"/>
        </w:rPr>
        <w:t>!</w:t>
      </w:r>
    </w:p>
    <w:p w:rsidR="00F56252" w:rsidRPr="005179E9" w:rsidRDefault="00F56252" w:rsidP="00F56252">
      <w:pPr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val="uk-UA"/>
        </w:rPr>
      </w:pPr>
      <w:r w:rsidRPr="005179E9">
        <w:rPr>
          <w:rFonts w:ascii="Verdana" w:eastAsia="Times New Roman" w:hAnsi="Verdana" w:cs="Arial"/>
          <w:sz w:val="20"/>
          <w:szCs w:val="20"/>
        </w:rPr>
        <w:t xml:space="preserve">Закажите себе рассылку с подробностями о лагерях </w:t>
      </w:r>
      <w:proofErr w:type="gramStart"/>
      <w:r w:rsidRPr="005179E9">
        <w:rPr>
          <w:rFonts w:ascii="Verdana" w:eastAsia="Times New Roman" w:hAnsi="Verdana" w:cs="Arial"/>
          <w:sz w:val="20"/>
          <w:szCs w:val="20"/>
        </w:rPr>
        <w:t>по тел</w:t>
      </w:r>
      <w:proofErr w:type="gramEnd"/>
      <w:r w:rsidRPr="005179E9">
        <w:rPr>
          <w:rFonts w:ascii="Verdana" w:eastAsia="Times New Roman" w:hAnsi="Verdana" w:cs="Arial"/>
          <w:sz w:val="20"/>
          <w:szCs w:val="20"/>
        </w:rPr>
        <w:t>: 093-303-00-99</w:t>
      </w:r>
      <w:r w:rsidR="005179E9">
        <w:rPr>
          <w:rFonts w:ascii="Verdana" w:eastAsia="Times New Roman" w:hAnsi="Verdana" w:cs="Arial"/>
          <w:sz w:val="20"/>
          <w:szCs w:val="20"/>
          <w:lang w:val="uk-UA"/>
        </w:rPr>
        <w:t>.</w:t>
      </w:r>
    </w:p>
    <w:p w:rsidR="00F56252" w:rsidRPr="00F56252" w:rsidRDefault="00F56252" w:rsidP="00F56252">
      <w:pPr>
        <w:spacing w:after="0" w:line="240" w:lineRule="auto"/>
        <w:ind w:right="283"/>
        <w:jc w:val="both"/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</w:pPr>
      <w:r w:rsidRPr="00F56252">
        <w:rPr>
          <w:rFonts w:ascii="Verdana" w:eastAsia="Times New Roman" w:hAnsi="Verdana" w:cs="Arial"/>
          <w:b/>
          <w:color w:val="92D050"/>
          <w:sz w:val="20"/>
          <w:szCs w:val="20"/>
        </w:rPr>
        <w:t xml:space="preserve">С 10 по 25 февраля проходит </w:t>
      </w:r>
      <w:r w:rsidR="00765AB6" w:rsidRPr="00F56252">
        <w:rPr>
          <w:rFonts w:ascii="Verdana" w:eastAsia="Times New Roman" w:hAnsi="Verdana" w:cs="Arial"/>
          <w:b/>
          <w:color w:val="92D050"/>
          <w:sz w:val="20"/>
          <w:szCs w:val="20"/>
        </w:rPr>
        <w:t>А</w:t>
      </w:r>
      <w:r w:rsidRPr="00F56252">
        <w:rPr>
          <w:rFonts w:ascii="Verdana" w:eastAsia="Times New Roman" w:hAnsi="Verdana" w:cs="Arial"/>
          <w:b/>
          <w:color w:val="92D050"/>
          <w:sz w:val="20"/>
          <w:szCs w:val="20"/>
        </w:rPr>
        <w:t>КЦИЯ</w:t>
      </w:r>
      <w:r w:rsidR="00765AB6" w:rsidRPr="00F56252">
        <w:rPr>
          <w:rFonts w:ascii="Verdana" w:eastAsia="Times New Roman" w:hAnsi="Verdana" w:cs="Arial"/>
          <w:color w:val="92D050"/>
          <w:sz w:val="20"/>
          <w:szCs w:val="20"/>
        </w:rPr>
        <w:t xml:space="preserve"> 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для учеников </w:t>
      </w:r>
      <w:r w:rsidR="00204701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MINIBOSS </w:t>
      </w:r>
      <w:r w:rsidR="00964654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«</w:t>
      </w:r>
      <w:r w:rsidR="00964654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ДРУГА</w:t>
      </w:r>
      <w:r w:rsidR="00964654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»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 w:rsidR="005D2D82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друга</w:t>
      </w:r>
      <w:r w:rsidR="005D2D82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смартфон Samsung Galaxy J1 или D</w:t>
      </w:r>
      <w:r w:rsidR="00204701" w:rsidRPr="00F56252"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  <w:t>oogee X5 Max!</w:t>
      </w:r>
    </w:p>
    <w:p w:rsidR="00F56252" w:rsidRPr="00F56252" w:rsidRDefault="00204701" w:rsidP="00F56252">
      <w:pPr>
        <w:pStyle w:val="a9"/>
        <w:numPr>
          <w:ilvl w:val="0"/>
          <w:numId w:val="6"/>
        </w:numPr>
        <w:spacing w:after="0" w:line="240" w:lineRule="auto"/>
        <w:ind w:right="283"/>
        <w:jc w:val="both"/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</w:pP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2х друзей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</w:t>
      </w:r>
      <w:r w:rsidR="00CF7193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крутую </w:t>
      </w:r>
      <w:r w:rsidR="005D2D82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акустическую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колонку </w:t>
      </w:r>
      <w:r w:rsidR="005D2D82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Phili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ps!</w:t>
      </w:r>
    </w:p>
    <w:p w:rsidR="00F56252" w:rsidRPr="00F56252" w:rsidRDefault="00CF7193" w:rsidP="00F56252">
      <w:pPr>
        <w:pStyle w:val="a9"/>
        <w:numPr>
          <w:ilvl w:val="0"/>
          <w:numId w:val="6"/>
        </w:numPr>
        <w:spacing w:after="0" w:line="240" w:lineRule="auto"/>
        <w:ind w:right="283"/>
        <w:jc w:val="both"/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</w:pP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приведи 3х друзей</w:t>
      </w:r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получи гироборд </w:t>
      </w:r>
      <w:proofErr w:type="spellStart"/>
      <w:r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Bike</w:t>
      </w:r>
      <w:proofErr w:type="spellEnd"/>
      <w:r w:rsidR="00307A12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Х5 или </w:t>
      </w:r>
      <w:hyperlink r:id="rId12" w:history="1">
        <w:proofErr w:type="gramStart"/>
        <w:r w:rsidR="00307A12" w:rsidRPr="00F56252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Шлем</w:t>
        </w:r>
        <w:proofErr w:type="gramEnd"/>
        <w:r w:rsidR="00307A12" w:rsidRPr="00F56252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 xml:space="preserve"> Samsung </w:t>
        </w:r>
        <w:proofErr w:type="spellStart"/>
        <w:r w:rsidR="00307A12" w:rsidRPr="00F56252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Gear</w:t>
        </w:r>
        <w:proofErr w:type="spellEnd"/>
        <w:r w:rsidR="00307A12" w:rsidRPr="00F56252">
          <w:rPr>
            <w:rFonts w:ascii="Verdana" w:hAnsi="Verdana" w:cs="Arial"/>
            <w:bCs/>
            <w:color w:val="244061" w:themeColor="accent1" w:themeShade="80"/>
            <w:sz w:val="20"/>
            <w:szCs w:val="20"/>
            <w:shd w:val="clear" w:color="auto" w:fill="FFFFFF"/>
          </w:rPr>
          <w:t>!</w:t>
        </w:r>
      </w:hyperlink>
    </w:p>
    <w:p w:rsidR="00204701" w:rsidRPr="00F56252" w:rsidRDefault="00CF7193" w:rsidP="00F56252">
      <w:pPr>
        <w:pStyle w:val="a9"/>
        <w:numPr>
          <w:ilvl w:val="0"/>
          <w:numId w:val="6"/>
        </w:numPr>
        <w:spacing w:after="0" w:line="240" w:lineRule="auto"/>
        <w:ind w:right="283"/>
        <w:jc w:val="both"/>
        <w:rPr>
          <w:rFonts w:ascii="Verdana" w:hAnsi="Verdana"/>
          <w:bCs/>
          <w:color w:val="244061" w:themeColor="accent1" w:themeShade="80"/>
          <w:sz w:val="20"/>
          <w:szCs w:val="20"/>
          <w:shd w:val="clear" w:color="auto" w:fill="FFFFFF"/>
        </w:rPr>
      </w:pP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</w:t>
      </w:r>
      <w:r w:rsidR="00204701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 xml:space="preserve">риведи </w:t>
      </w:r>
      <w:r w:rsidR="006E4D65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4</w:t>
      </w:r>
      <w:r w:rsidR="00204701"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х друзей</w:t>
      </w:r>
      <w:r w:rsidR="00204701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</w:t>
      </w:r>
      <w:r w:rsidR="009838E1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E82549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и получи </w:t>
      </w:r>
      <w:r w:rsidR="00204701" w:rsidRP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iPhone 7!!!</w:t>
      </w:r>
    </w:p>
    <w:p w:rsidR="00307A12" w:rsidRDefault="005179E9" w:rsidP="00F56252">
      <w:pPr>
        <w:spacing w:after="0" w:line="240" w:lineRule="auto"/>
        <w:ind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  <w:r>
        <w:rPr>
          <w:rFonts w:ascii="Verdana" w:eastAsia="Times New Roman" w:hAnsi="Verdana" w:cs="Arial"/>
          <w:b/>
          <w:color w:val="92D050"/>
          <w:sz w:val="20"/>
          <w:szCs w:val="20"/>
        </w:rPr>
        <w:t>Участвуйте</w:t>
      </w:r>
      <w:r w:rsidR="00F56252">
        <w:rPr>
          <w:rFonts w:ascii="Verdana" w:eastAsia="Times New Roman" w:hAnsi="Verdana" w:cs="Arial"/>
          <w:b/>
          <w:color w:val="92D050"/>
          <w:sz w:val="20"/>
          <w:szCs w:val="20"/>
        </w:rPr>
        <w:t xml:space="preserve">! </w:t>
      </w:r>
      <w:r w:rsidR="00307A12" w:rsidRPr="00F56252">
        <w:rPr>
          <w:rFonts w:ascii="Verdana" w:eastAsia="Times New Roman" w:hAnsi="Verdana" w:cs="Arial"/>
          <w:b/>
          <w:color w:val="92D050"/>
          <w:sz w:val="20"/>
          <w:szCs w:val="20"/>
        </w:rPr>
        <w:t>ВСЕ ПО-ВЗРОСЛОМУ!</w:t>
      </w:r>
    </w:p>
    <w:p w:rsidR="005179E9" w:rsidRDefault="005179E9" w:rsidP="005179E9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Для максимизации результата приглашаем родителей на серию </w:t>
      </w:r>
      <w:r w:rsidRPr="00F56252">
        <w:rPr>
          <w:rFonts w:ascii="Verdana" w:eastAsia="Times New Roman" w:hAnsi="Verdana" w:cs="Arial"/>
          <w:b/>
          <w:color w:val="244061" w:themeColor="accent1" w:themeShade="80"/>
          <w:sz w:val="20"/>
          <w:szCs w:val="20"/>
        </w:rPr>
        <w:t>ПРАКТИЧЕСКИХ СЕМИНАРОВ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от автора методики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BUSINESS</w:t>
      </w:r>
      <w:r w:rsidRPr="004261B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SCHOOL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Ольги Азаровой, где пошагово будут разобраны методики работы родителей с детьми дома. Первый семинар пройдет 16 февраля в 17.00-19.00. Для родителей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en-US"/>
        </w:rPr>
        <w:t>MINIBOSS</w:t>
      </w:r>
      <w:r w:rsidRPr="00DB17C3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–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бесплатно! 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Регистрация обязательна </w:t>
      </w:r>
      <w:proofErr w:type="gramStart"/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по тел</w:t>
      </w:r>
      <w:proofErr w:type="gramEnd"/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 093-303-00-99.</w:t>
      </w:r>
    </w:p>
    <w:p w:rsidR="00C1253D" w:rsidRDefault="005179E9" w:rsidP="005179E9">
      <w:pPr>
        <w:spacing w:after="0" w:line="240" w:lineRule="auto"/>
        <w:ind w:left="-142" w:right="283" w:firstLine="709"/>
        <w:jc w:val="center"/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</w:pPr>
      <w:r>
        <w:rPr>
          <w:rFonts w:ascii="Verdana" w:hAnsi="Verdana" w:cs="Arial"/>
          <w:color w:val="244061" w:themeColor="accent1" w:themeShade="80"/>
          <w:sz w:val="20"/>
          <w:szCs w:val="20"/>
        </w:rPr>
        <w:t xml:space="preserve">Желаем </w:t>
      </w:r>
      <w:r w:rsidR="00C1253D" w:rsidRPr="00A62F52">
        <w:rPr>
          <w:rFonts w:ascii="Verdana" w:hAnsi="Verdana" w:cs="Arial"/>
          <w:color w:val="244061" w:themeColor="accent1" w:themeShade="80"/>
          <w:sz w:val="20"/>
          <w:szCs w:val="20"/>
        </w:rPr>
        <w:t xml:space="preserve">плодотворного </w:t>
      </w:r>
      <w:r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II</w:t>
      </w:r>
      <w:r w:rsidRPr="005179E9">
        <w:rPr>
          <w:rFonts w:ascii="Verdana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  <w:t>семестра!</w:t>
      </w:r>
    </w:p>
    <w:p w:rsidR="00330EA9" w:rsidRPr="00A62F52" w:rsidRDefault="005179E9" w:rsidP="005179E9">
      <w:pPr>
        <w:spacing w:after="0" w:line="240" w:lineRule="auto"/>
        <w:ind w:left="-142" w:right="283" w:firstLine="709"/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  <w:t xml:space="preserve">С уважением, </w:t>
      </w:r>
      <w:r>
        <w:rPr>
          <w:rFonts w:ascii="Verdana" w:hAnsi="Verdana" w:cs="Arial"/>
          <w:color w:val="244061" w:themeColor="accent1" w:themeShade="80"/>
          <w:sz w:val="20"/>
          <w:szCs w:val="20"/>
        </w:rPr>
        <w:t>Администрация</w:t>
      </w:r>
    </w:p>
    <w:sectPr w:rsidR="00330EA9" w:rsidRPr="00A62F52" w:rsidSect="00E138AA">
      <w:headerReference w:type="default" r:id="rId13"/>
      <w:footerReference w:type="default" r:id="rId14"/>
      <w:pgSz w:w="11906" w:h="16838"/>
      <w:pgMar w:top="2410" w:right="424" w:bottom="2410" w:left="1701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58" w:rsidRDefault="00D90E58" w:rsidP="00413D13">
      <w:pPr>
        <w:spacing w:after="0" w:line="240" w:lineRule="auto"/>
      </w:pPr>
      <w:r>
        <w:separator/>
      </w:r>
    </w:p>
  </w:endnote>
  <w:endnote w:type="continuationSeparator" w:id="0">
    <w:p w:rsidR="00D90E58" w:rsidRDefault="00D90E58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657010"/>
      <w:docPartObj>
        <w:docPartGallery w:val="Page Numbers (Bottom of Page)"/>
        <w:docPartUnique/>
      </w:docPartObj>
    </w:sdtPr>
    <w:sdtContent>
      <w:p w:rsidR="00D90E58" w:rsidRDefault="00D90E58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E58" w:rsidRPr="00A8770D" w:rsidRDefault="00D90E58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5179E9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1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D90E58" w:rsidRDefault="00D90E5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D90E58" w:rsidRPr="00A8770D" w:rsidRDefault="00D90E58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5179E9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1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D90E58" w:rsidRDefault="00D90E58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90E58" w:rsidTr="00A8770D">
          <w:trPr>
            <w:trHeight w:val="78"/>
            <w:tblHeader/>
          </w:trPr>
          <w:tc>
            <w:tcPr>
              <w:tcW w:w="4876" w:type="dxa"/>
            </w:tcPr>
            <w:p w:rsidR="00D90E58" w:rsidRPr="00A8770D" w:rsidRDefault="00D90E58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D90E58" w:rsidRDefault="00D90E58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58" w:rsidRDefault="00D90E58" w:rsidP="00413D13">
      <w:pPr>
        <w:spacing w:after="0" w:line="240" w:lineRule="auto"/>
      </w:pPr>
      <w:r>
        <w:separator/>
      </w:r>
    </w:p>
  </w:footnote>
  <w:footnote w:type="continuationSeparator" w:id="0">
    <w:p w:rsidR="00D90E58" w:rsidRDefault="00D90E58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58" w:rsidRDefault="00D90E58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B"/>
    <w:multiLevelType w:val="hybridMultilevel"/>
    <w:tmpl w:val="038A0C6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86529"/>
    <w:multiLevelType w:val="hybridMultilevel"/>
    <w:tmpl w:val="536E2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57A78"/>
    <w:rsid w:val="0006327A"/>
    <w:rsid w:val="00076B98"/>
    <w:rsid w:val="000813B0"/>
    <w:rsid w:val="000950EE"/>
    <w:rsid w:val="000A5D53"/>
    <w:rsid w:val="000B4D56"/>
    <w:rsid w:val="000B66C7"/>
    <w:rsid w:val="00136652"/>
    <w:rsid w:val="00150183"/>
    <w:rsid w:val="00161F65"/>
    <w:rsid w:val="00186D89"/>
    <w:rsid w:val="00187B43"/>
    <w:rsid w:val="00204524"/>
    <w:rsid w:val="00204701"/>
    <w:rsid w:val="002157E0"/>
    <w:rsid w:val="00237F9F"/>
    <w:rsid w:val="00274AAA"/>
    <w:rsid w:val="00274E70"/>
    <w:rsid w:val="00293079"/>
    <w:rsid w:val="002957B4"/>
    <w:rsid w:val="002D5C35"/>
    <w:rsid w:val="00307A12"/>
    <w:rsid w:val="00323A37"/>
    <w:rsid w:val="00330EA9"/>
    <w:rsid w:val="00350BA4"/>
    <w:rsid w:val="00407D28"/>
    <w:rsid w:val="00413D13"/>
    <w:rsid w:val="0042415D"/>
    <w:rsid w:val="004261B9"/>
    <w:rsid w:val="004565B5"/>
    <w:rsid w:val="00497327"/>
    <w:rsid w:val="004A7A55"/>
    <w:rsid w:val="004F2B58"/>
    <w:rsid w:val="005179E9"/>
    <w:rsid w:val="0058041F"/>
    <w:rsid w:val="005C651C"/>
    <w:rsid w:val="005D2D82"/>
    <w:rsid w:val="00626AD3"/>
    <w:rsid w:val="00655403"/>
    <w:rsid w:val="006554CE"/>
    <w:rsid w:val="00661A11"/>
    <w:rsid w:val="00673A10"/>
    <w:rsid w:val="006A0476"/>
    <w:rsid w:val="006A48A2"/>
    <w:rsid w:val="006C1FF5"/>
    <w:rsid w:val="006C3D12"/>
    <w:rsid w:val="006E4D65"/>
    <w:rsid w:val="006E746D"/>
    <w:rsid w:val="00726DB8"/>
    <w:rsid w:val="00765AB6"/>
    <w:rsid w:val="00766630"/>
    <w:rsid w:val="0079628F"/>
    <w:rsid w:val="007E73D1"/>
    <w:rsid w:val="0087527E"/>
    <w:rsid w:val="008E3E41"/>
    <w:rsid w:val="008F47C5"/>
    <w:rsid w:val="00904856"/>
    <w:rsid w:val="009148CC"/>
    <w:rsid w:val="00964654"/>
    <w:rsid w:val="0098088A"/>
    <w:rsid w:val="009838E1"/>
    <w:rsid w:val="009A45EC"/>
    <w:rsid w:val="009B2E12"/>
    <w:rsid w:val="00A45FFD"/>
    <w:rsid w:val="00A62F52"/>
    <w:rsid w:val="00A656E4"/>
    <w:rsid w:val="00A84E6F"/>
    <w:rsid w:val="00A8770D"/>
    <w:rsid w:val="00AB192B"/>
    <w:rsid w:val="00AC4CE5"/>
    <w:rsid w:val="00B04432"/>
    <w:rsid w:val="00B0786C"/>
    <w:rsid w:val="00B21883"/>
    <w:rsid w:val="00B852B2"/>
    <w:rsid w:val="00B90DA8"/>
    <w:rsid w:val="00BB6841"/>
    <w:rsid w:val="00BC3D1D"/>
    <w:rsid w:val="00BF24FB"/>
    <w:rsid w:val="00C1253D"/>
    <w:rsid w:val="00C15B39"/>
    <w:rsid w:val="00C174C4"/>
    <w:rsid w:val="00C448FD"/>
    <w:rsid w:val="00C5487A"/>
    <w:rsid w:val="00C63A68"/>
    <w:rsid w:val="00C923E3"/>
    <w:rsid w:val="00CF7193"/>
    <w:rsid w:val="00D02062"/>
    <w:rsid w:val="00D578BD"/>
    <w:rsid w:val="00D90E58"/>
    <w:rsid w:val="00DB17C3"/>
    <w:rsid w:val="00DE5C65"/>
    <w:rsid w:val="00E11550"/>
    <w:rsid w:val="00E138AA"/>
    <w:rsid w:val="00E36AFD"/>
    <w:rsid w:val="00E716CF"/>
    <w:rsid w:val="00E82549"/>
    <w:rsid w:val="00F13B9D"/>
    <w:rsid w:val="00F14F6B"/>
    <w:rsid w:val="00F56252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1">
    <w:name w:val="heading 1"/>
    <w:basedOn w:val="a"/>
    <w:next w:val="a"/>
    <w:link w:val="10"/>
    <w:uiPriority w:val="9"/>
    <w:qFormat/>
    <w:rsid w:val="005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1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71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71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2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rus.ua/shop/goods/game-consoles/2140/3297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ED2-5C30-4ECC-89C5-8EC21ED6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414</Words>
  <Characters>2384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9</cp:revision>
  <cp:lastPrinted>2018-02-10T10:12:00Z</cp:lastPrinted>
  <dcterms:created xsi:type="dcterms:W3CDTF">2016-09-23T16:19:00Z</dcterms:created>
  <dcterms:modified xsi:type="dcterms:W3CDTF">2018-02-10T10:12:00Z</dcterms:modified>
</cp:coreProperties>
</file>